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F7" w:rsidRPr="00193F5A" w:rsidRDefault="00DF3A31">
      <w:pPr>
        <w:rPr>
          <w:b/>
          <w:color w:val="00B050"/>
          <w:sz w:val="28"/>
          <w:szCs w:val="28"/>
        </w:rPr>
      </w:pPr>
      <w:r w:rsidRPr="00193F5A">
        <w:rPr>
          <w:sz w:val="28"/>
          <w:szCs w:val="28"/>
        </w:rPr>
        <w:t xml:space="preserve">        </w:t>
      </w:r>
      <w:r w:rsidRPr="00193F5A">
        <w:rPr>
          <w:b/>
          <w:color w:val="00B050"/>
          <w:sz w:val="28"/>
          <w:szCs w:val="28"/>
        </w:rPr>
        <w:t>P</w:t>
      </w:r>
      <w:r w:rsidR="00ED6325">
        <w:rPr>
          <w:b/>
          <w:color w:val="00B050"/>
          <w:sz w:val="28"/>
          <w:szCs w:val="28"/>
        </w:rPr>
        <w:t>ROGRAM EKO-ŠKOLE  za šk.god.2018/2019</w:t>
      </w:r>
      <w:r w:rsidRPr="00193F5A">
        <w:rPr>
          <w:b/>
          <w:color w:val="00B050"/>
          <w:sz w:val="28"/>
          <w:szCs w:val="28"/>
        </w:rPr>
        <w:t>.</w:t>
      </w:r>
    </w:p>
    <w:tbl>
      <w:tblPr>
        <w:tblStyle w:val="Reetkatablice"/>
        <w:tblW w:w="0" w:type="auto"/>
        <w:tblInd w:w="250" w:type="dxa"/>
        <w:tblLayout w:type="fixed"/>
        <w:tblLook w:val="04A0"/>
      </w:tblPr>
      <w:tblGrid>
        <w:gridCol w:w="851"/>
        <w:gridCol w:w="2551"/>
        <w:gridCol w:w="3686"/>
        <w:gridCol w:w="3969"/>
      </w:tblGrid>
      <w:tr w:rsidR="00DF3A31" w:rsidRPr="00193F5A" w:rsidTr="00193F5A">
        <w:tc>
          <w:tcPr>
            <w:tcW w:w="851" w:type="dxa"/>
            <w:shd w:val="clear" w:color="auto" w:fill="EEECE1" w:themeFill="background2"/>
          </w:tcPr>
          <w:p w:rsidR="00DF3A31" w:rsidRPr="002C578A" w:rsidRDefault="00DF3A31">
            <w:pPr>
              <w:rPr>
                <w:sz w:val="18"/>
                <w:szCs w:val="18"/>
              </w:rPr>
            </w:pPr>
            <w:proofErr w:type="spellStart"/>
            <w:r w:rsidRPr="002C578A">
              <w:rPr>
                <w:sz w:val="18"/>
                <w:szCs w:val="18"/>
              </w:rPr>
              <w:t>Red.broj</w:t>
            </w:r>
            <w:proofErr w:type="spellEnd"/>
          </w:p>
        </w:tc>
        <w:tc>
          <w:tcPr>
            <w:tcW w:w="2551" w:type="dxa"/>
            <w:shd w:val="clear" w:color="auto" w:fill="EEECE1" w:themeFill="background2"/>
          </w:tcPr>
          <w:p w:rsidR="00DF3A31" w:rsidRPr="00193F5A" w:rsidRDefault="00193F5A">
            <w:pPr>
              <w:rPr>
                <w:sz w:val="28"/>
                <w:szCs w:val="28"/>
              </w:rPr>
            </w:pPr>
            <w:r w:rsidRPr="00193F5A">
              <w:rPr>
                <w:sz w:val="28"/>
                <w:szCs w:val="28"/>
              </w:rPr>
              <w:t xml:space="preserve"> TEMA</w:t>
            </w:r>
          </w:p>
        </w:tc>
        <w:tc>
          <w:tcPr>
            <w:tcW w:w="3686" w:type="dxa"/>
            <w:shd w:val="clear" w:color="auto" w:fill="EEECE1" w:themeFill="background2"/>
          </w:tcPr>
          <w:p w:rsidR="00DF3A31" w:rsidRPr="00193F5A" w:rsidRDefault="00DF3A31">
            <w:pPr>
              <w:rPr>
                <w:sz w:val="28"/>
                <w:szCs w:val="28"/>
              </w:rPr>
            </w:pPr>
            <w:r w:rsidRPr="00193F5A">
              <w:rPr>
                <w:sz w:val="28"/>
                <w:szCs w:val="28"/>
              </w:rPr>
              <w:t xml:space="preserve">  Ciljevi</w:t>
            </w:r>
          </w:p>
        </w:tc>
        <w:tc>
          <w:tcPr>
            <w:tcW w:w="3969" w:type="dxa"/>
            <w:shd w:val="clear" w:color="auto" w:fill="EEECE1" w:themeFill="background2"/>
          </w:tcPr>
          <w:p w:rsidR="00DF3A31" w:rsidRPr="00193F5A" w:rsidRDefault="00DF3A31">
            <w:pPr>
              <w:rPr>
                <w:sz w:val="28"/>
                <w:szCs w:val="28"/>
              </w:rPr>
            </w:pPr>
            <w:r w:rsidRPr="00193F5A">
              <w:rPr>
                <w:sz w:val="28"/>
                <w:szCs w:val="28"/>
              </w:rPr>
              <w:t>Aktivnosti</w:t>
            </w:r>
          </w:p>
        </w:tc>
      </w:tr>
      <w:tr w:rsidR="00DF3A31" w:rsidRPr="00193F5A" w:rsidTr="00193F5A">
        <w:tc>
          <w:tcPr>
            <w:tcW w:w="851" w:type="dxa"/>
          </w:tcPr>
          <w:p w:rsidR="00DF3A31" w:rsidRDefault="00193F5A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47685" w:rsidRPr="00193F5A" w:rsidRDefault="00347685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 god.</w:t>
            </w:r>
          </w:p>
        </w:tc>
        <w:tc>
          <w:tcPr>
            <w:tcW w:w="2551" w:type="dxa"/>
          </w:tcPr>
          <w:p w:rsidR="00DF3A31" w:rsidRPr="004E2168" w:rsidRDefault="00DF3A31">
            <w:pPr>
              <w:rPr>
                <w:b/>
                <w:sz w:val="24"/>
                <w:szCs w:val="24"/>
              </w:rPr>
            </w:pPr>
            <w:r w:rsidRPr="004E2168">
              <w:rPr>
                <w:b/>
                <w:sz w:val="24"/>
                <w:szCs w:val="24"/>
              </w:rPr>
              <w:t>BRIGA ZA OKOLIŠ</w:t>
            </w:r>
          </w:p>
          <w:p w:rsidR="002C578A" w:rsidRPr="00BF2538" w:rsidRDefault="00347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47685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009650" cy="1059304"/>
                  <wp:effectExtent l="19050" t="0" r="0" b="0"/>
                  <wp:docPr id="7" name="Slika 2" descr="C:\Users\Korisnik\Documents\eko\LOGO\LOGO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isnik\Documents\eko\LOGO\LOGO M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59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F3A31" w:rsidRPr="00193F5A" w:rsidRDefault="00DF3A31">
            <w:pPr>
              <w:rPr>
                <w:sz w:val="24"/>
                <w:szCs w:val="24"/>
              </w:rPr>
            </w:pPr>
            <w:r w:rsidRPr="00193F5A">
              <w:rPr>
                <w:sz w:val="24"/>
                <w:szCs w:val="24"/>
              </w:rPr>
              <w:t>osvijestiti važnost pravodobnog i najboljeg načina zbrinjavanja otpada; aktivna uloga svih  u brizi za otpad i smeće;</w:t>
            </w:r>
            <w:r w:rsidR="00193F5A">
              <w:rPr>
                <w:sz w:val="24"/>
                <w:szCs w:val="24"/>
              </w:rPr>
              <w:t xml:space="preserve"> </w:t>
            </w:r>
            <w:r w:rsidRPr="00193F5A">
              <w:rPr>
                <w:sz w:val="24"/>
                <w:szCs w:val="24"/>
              </w:rPr>
              <w:t>ekologija kao način života</w:t>
            </w:r>
          </w:p>
        </w:tc>
        <w:tc>
          <w:tcPr>
            <w:tcW w:w="3969" w:type="dxa"/>
          </w:tcPr>
          <w:p w:rsidR="00193F5A" w:rsidRPr="00347685" w:rsidRDefault="00DF3A31" w:rsidP="00D96645">
            <w:pPr>
              <w:rPr>
                <w:sz w:val="20"/>
                <w:szCs w:val="20"/>
              </w:rPr>
            </w:pPr>
            <w:r w:rsidRPr="00347685">
              <w:rPr>
                <w:sz w:val="20"/>
                <w:szCs w:val="20"/>
              </w:rPr>
              <w:t xml:space="preserve">Formiranje i rad razrednih eko patrola (sakupljanje, vaganje, skladištenje i odvoz papira); rad razrednih odjela (održavanje unutarnjih i vanjskih prostora škole: voćnjak, cvjetnjak, park, igralište); velika ekološka grupa i kuharica(briga za bio otpad); školske akcije sakupljanja otpada i smeća i uključivanje u globalne akcije: "Zelena čistka", "Zeleni </w:t>
            </w:r>
            <w:r w:rsidR="00C1273E" w:rsidRPr="00347685">
              <w:rPr>
                <w:sz w:val="20"/>
                <w:szCs w:val="20"/>
              </w:rPr>
              <w:t>korak"</w:t>
            </w:r>
            <w:r w:rsidR="00E058E1" w:rsidRPr="00347685">
              <w:rPr>
                <w:sz w:val="20"/>
                <w:szCs w:val="20"/>
              </w:rPr>
              <w:t>…</w:t>
            </w:r>
          </w:p>
        </w:tc>
      </w:tr>
      <w:tr w:rsidR="00DF3A31" w:rsidRPr="00193F5A" w:rsidTr="00193F5A">
        <w:tc>
          <w:tcPr>
            <w:tcW w:w="851" w:type="dxa"/>
          </w:tcPr>
          <w:p w:rsidR="00DF3A31" w:rsidRDefault="00193F5A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47685" w:rsidRPr="00193F5A" w:rsidRDefault="00347685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 god.</w:t>
            </w:r>
          </w:p>
        </w:tc>
        <w:tc>
          <w:tcPr>
            <w:tcW w:w="2551" w:type="dxa"/>
          </w:tcPr>
          <w:p w:rsidR="002C578A" w:rsidRPr="00ED6325" w:rsidRDefault="00193F5A">
            <w:pPr>
              <w:rPr>
                <w:b/>
                <w:sz w:val="24"/>
                <w:szCs w:val="24"/>
              </w:rPr>
            </w:pPr>
            <w:r w:rsidRPr="004E2168">
              <w:rPr>
                <w:b/>
                <w:sz w:val="24"/>
                <w:szCs w:val="24"/>
              </w:rPr>
              <w:t>OBILJEŽAVANJE DATUMA VAŽNIH ZA</w:t>
            </w:r>
            <w:r w:rsidR="00DF3A31" w:rsidRPr="004E2168">
              <w:rPr>
                <w:b/>
                <w:sz w:val="24"/>
                <w:szCs w:val="24"/>
              </w:rPr>
              <w:t xml:space="preserve"> EKOLOGIJU</w:t>
            </w:r>
          </w:p>
          <w:p w:rsidR="002C578A" w:rsidRPr="00BF2538" w:rsidRDefault="00CC27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t xml:space="preserve">      </w:t>
            </w:r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771525" cy="1060299"/>
                  <wp:effectExtent l="19050" t="0" r="9525" b="0"/>
                  <wp:docPr id="11" name="Slika 6" descr="C:\Users\Korisnik\Documents\eko\zahvalnica Zelena čistka 2015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isnik\Documents\eko\zahvalnica Zelena čistka 2015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40" cy="106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F3A31" w:rsidRPr="00193F5A" w:rsidRDefault="00DF3A31">
            <w:pPr>
              <w:rPr>
                <w:sz w:val="24"/>
                <w:szCs w:val="24"/>
              </w:rPr>
            </w:pPr>
            <w:r w:rsidRPr="00193F5A">
              <w:rPr>
                <w:sz w:val="24"/>
                <w:szCs w:val="24"/>
              </w:rPr>
              <w:t xml:space="preserve">Razvijanje ekološke svijesti i potrebe za očuvanjem okoliša; upozoriti na važnost ekoloških tema, upoznati s ljepotama i važnosti očuvanja prirode; senzibilizirati učenike i javnost za ekološke teme i probleme  </w:t>
            </w:r>
          </w:p>
        </w:tc>
        <w:tc>
          <w:tcPr>
            <w:tcW w:w="3969" w:type="dxa"/>
          </w:tcPr>
          <w:p w:rsidR="00193F5A" w:rsidRPr="00347685" w:rsidRDefault="00DF3A31">
            <w:pPr>
              <w:rPr>
                <w:sz w:val="20"/>
                <w:szCs w:val="20"/>
              </w:rPr>
            </w:pPr>
            <w:r w:rsidRPr="00347685">
              <w:rPr>
                <w:sz w:val="20"/>
                <w:szCs w:val="20"/>
              </w:rPr>
              <w:t>Različitim aktivnostima i radionicama za učenike, prezentacijama i plakatima , kvizovima,obilascima i</w:t>
            </w:r>
            <w:r w:rsidR="00A245EB" w:rsidRPr="00347685">
              <w:rPr>
                <w:sz w:val="20"/>
                <w:szCs w:val="20"/>
              </w:rPr>
              <w:t xml:space="preserve"> šetnjama obilježiti: </w:t>
            </w:r>
            <w:r w:rsidR="004E2168" w:rsidRPr="00347685">
              <w:rPr>
                <w:sz w:val="20"/>
                <w:szCs w:val="20"/>
              </w:rPr>
              <w:t xml:space="preserve"> </w:t>
            </w:r>
            <w:r w:rsidRPr="00347685">
              <w:rPr>
                <w:sz w:val="20"/>
                <w:szCs w:val="20"/>
              </w:rPr>
              <w:t>Dan zaštite živ</w:t>
            </w:r>
            <w:r w:rsidR="00A245EB" w:rsidRPr="00347685">
              <w:rPr>
                <w:sz w:val="20"/>
                <w:szCs w:val="20"/>
              </w:rPr>
              <w:t>otinja,</w:t>
            </w:r>
            <w:r w:rsidRPr="00347685">
              <w:rPr>
                <w:sz w:val="20"/>
                <w:szCs w:val="20"/>
              </w:rPr>
              <w:t xml:space="preserve"> </w:t>
            </w:r>
            <w:r w:rsidR="004E2168" w:rsidRPr="00347685">
              <w:rPr>
                <w:sz w:val="20"/>
                <w:szCs w:val="20"/>
              </w:rPr>
              <w:t xml:space="preserve">Dječji tjedan, Dan tolerancije, </w:t>
            </w:r>
            <w:r w:rsidR="00795A29" w:rsidRPr="00347685">
              <w:rPr>
                <w:sz w:val="20"/>
                <w:szCs w:val="20"/>
              </w:rPr>
              <w:t>Mjesec borbe protiv ovisnosti, D</w:t>
            </w:r>
            <w:r w:rsidR="004E2168" w:rsidRPr="00347685">
              <w:rPr>
                <w:sz w:val="20"/>
                <w:szCs w:val="20"/>
              </w:rPr>
              <w:t xml:space="preserve">an kravate, </w:t>
            </w:r>
            <w:r w:rsidRPr="00347685">
              <w:rPr>
                <w:sz w:val="20"/>
                <w:szCs w:val="20"/>
              </w:rPr>
              <w:t>Dane zahvalnosti za plodove jeseni,</w:t>
            </w:r>
            <w:r w:rsidR="00E058E1" w:rsidRPr="00347685">
              <w:rPr>
                <w:sz w:val="20"/>
                <w:szCs w:val="20"/>
              </w:rPr>
              <w:t>Dan jabuka,</w:t>
            </w:r>
            <w:r w:rsidRPr="00347685">
              <w:rPr>
                <w:sz w:val="20"/>
                <w:szCs w:val="20"/>
              </w:rPr>
              <w:t xml:space="preserve"> Dan voda, </w:t>
            </w:r>
            <w:r w:rsidR="00E058E1" w:rsidRPr="00347685">
              <w:rPr>
                <w:sz w:val="20"/>
                <w:szCs w:val="20"/>
              </w:rPr>
              <w:t xml:space="preserve">šuma, tla, Dan planeta Zemlje, Dan zdravlja, </w:t>
            </w:r>
            <w:r w:rsidR="00730934" w:rsidRPr="00347685">
              <w:rPr>
                <w:sz w:val="20"/>
                <w:szCs w:val="20"/>
              </w:rPr>
              <w:t xml:space="preserve"> Dan </w:t>
            </w:r>
            <w:r w:rsidR="00E058E1" w:rsidRPr="00347685">
              <w:rPr>
                <w:sz w:val="20"/>
                <w:szCs w:val="20"/>
              </w:rPr>
              <w:t>škole</w:t>
            </w:r>
            <w:r w:rsidR="00730934" w:rsidRPr="00347685">
              <w:rPr>
                <w:sz w:val="20"/>
                <w:szCs w:val="20"/>
              </w:rPr>
              <w:t xml:space="preserve"> i </w:t>
            </w:r>
            <w:r w:rsidRPr="00347685">
              <w:rPr>
                <w:sz w:val="20"/>
                <w:szCs w:val="20"/>
              </w:rPr>
              <w:t>Dan ekologije.</w:t>
            </w:r>
          </w:p>
          <w:p w:rsidR="000E5554" w:rsidRPr="000E5554" w:rsidRDefault="00D05224">
            <w:r w:rsidRPr="00347685">
              <w:rPr>
                <w:sz w:val="20"/>
                <w:szCs w:val="20"/>
              </w:rPr>
              <w:t>Uključivanje učenika u l</w:t>
            </w:r>
            <w:r w:rsidR="00C1273E" w:rsidRPr="00347685">
              <w:rPr>
                <w:sz w:val="20"/>
                <w:szCs w:val="20"/>
              </w:rPr>
              <w:t xml:space="preserve">ikovne, literarne, </w:t>
            </w:r>
            <w:r w:rsidR="000E5554" w:rsidRPr="00347685">
              <w:rPr>
                <w:sz w:val="20"/>
                <w:szCs w:val="20"/>
              </w:rPr>
              <w:t xml:space="preserve">foto </w:t>
            </w:r>
            <w:r w:rsidR="00C1273E" w:rsidRPr="00347685">
              <w:rPr>
                <w:sz w:val="20"/>
                <w:szCs w:val="20"/>
              </w:rPr>
              <w:t xml:space="preserve"> i druge</w:t>
            </w:r>
            <w:r w:rsidR="00347685">
              <w:rPr>
                <w:sz w:val="20"/>
                <w:szCs w:val="20"/>
              </w:rPr>
              <w:t xml:space="preserve"> </w:t>
            </w:r>
            <w:r w:rsidR="000E5554" w:rsidRPr="00347685">
              <w:rPr>
                <w:sz w:val="20"/>
                <w:szCs w:val="20"/>
              </w:rPr>
              <w:t>natječaje s ekološkim predznakom</w:t>
            </w:r>
          </w:p>
        </w:tc>
      </w:tr>
      <w:tr w:rsidR="00DF3A31" w:rsidRPr="00193F5A" w:rsidTr="00193F5A">
        <w:tc>
          <w:tcPr>
            <w:tcW w:w="851" w:type="dxa"/>
          </w:tcPr>
          <w:p w:rsidR="00DF3A31" w:rsidRDefault="00193F5A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47685" w:rsidRPr="00193F5A" w:rsidRDefault="00347685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551" w:type="dxa"/>
          </w:tcPr>
          <w:p w:rsidR="00DF3A31" w:rsidRPr="004E2168" w:rsidRDefault="00FA2783">
            <w:pPr>
              <w:rPr>
                <w:b/>
                <w:sz w:val="24"/>
                <w:szCs w:val="24"/>
              </w:rPr>
            </w:pPr>
            <w:r w:rsidRPr="004E2168">
              <w:rPr>
                <w:b/>
                <w:sz w:val="24"/>
                <w:szCs w:val="24"/>
              </w:rPr>
              <w:t>DANI ZAHVALNOSTI ZA PLODOVE JESENI</w:t>
            </w:r>
          </w:p>
          <w:p w:rsidR="00A245EB" w:rsidRPr="00A245EB" w:rsidRDefault="00FF4DBD" w:rsidP="004E21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Sajam OPG-ova</w:t>
            </w:r>
            <w:r w:rsidR="00C1273E">
              <w:rPr>
                <w:b/>
                <w:sz w:val="24"/>
                <w:szCs w:val="24"/>
              </w:rPr>
              <w:t xml:space="preserve"> roditelja učenika</w:t>
            </w:r>
          </w:p>
          <w:p w:rsidR="00193F5A" w:rsidRDefault="00193F5A" w:rsidP="004E2168">
            <w:pPr>
              <w:jc w:val="center"/>
              <w:rPr>
                <w:sz w:val="24"/>
                <w:szCs w:val="24"/>
              </w:rPr>
            </w:pPr>
            <w:r w:rsidRPr="00BF2538">
              <w:rPr>
                <w:sz w:val="24"/>
                <w:szCs w:val="24"/>
              </w:rPr>
              <w:t>-projektni dan-</w:t>
            </w:r>
          </w:p>
          <w:p w:rsidR="002C578A" w:rsidRDefault="00FF4DBD" w:rsidP="00FF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F4DBD">
              <w:rPr>
                <w:sz w:val="24"/>
                <w:szCs w:val="24"/>
              </w:rPr>
              <w:drawing>
                <wp:inline distT="0" distB="0" distL="0" distR="0">
                  <wp:extent cx="914400" cy="676275"/>
                  <wp:effectExtent l="19050" t="0" r="0" b="0"/>
                  <wp:docPr id="1" name="Slika 1" descr="IMG_35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lika 12" descr="IMG_3534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240" cy="674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DBD" w:rsidRPr="00CC27B3" w:rsidRDefault="00FF4DBD" w:rsidP="00FF4DB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A07F9" w:rsidRPr="007A07F9" w:rsidRDefault="00DF3A31" w:rsidP="004E2168">
            <w:pPr>
              <w:rPr>
                <w:sz w:val="24"/>
                <w:szCs w:val="24"/>
              </w:rPr>
            </w:pPr>
            <w:r w:rsidRPr="007A07F9">
              <w:rPr>
                <w:sz w:val="24"/>
                <w:szCs w:val="24"/>
              </w:rPr>
              <w:t xml:space="preserve"> </w:t>
            </w:r>
            <w:r w:rsidR="00C1273E">
              <w:rPr>
                <w:sz w:val="24"/>
                <w:szCs w:val="24"/>
              </w:rPr>
              <w:t>Zajedničke</w:t>
            </w:r>
            <w:r w:rsidR="00A245EB">
              <w:rPr>
                <w:sz w:val="24"/>
                <w:szCs w:val="24"/>
              </w:rPr>
              <w:t xml:space="preserve"> </w:t>
            </w:r>
            <w:r w:rsidR="00C1273E">
              <w:rPr>
                <w:sz w:val="24"/>
                <w:szCs w:val="24"/>
              </w:rPr>
              <w:t xml:space="preserve">aktivnosti i druženje </w:t>
            </w:r>
            <w:r w:rsidR="00A245EB">
              <w:rPr>
                <w:sz w:val="24"/>
                <w:szCs w:val="24"/>
              </w:rPr>
              <w:t>učenika</w:t>
            </w:r>
            <w:r w:rsidR="00C1273E">
              <w:rPr>
                <w:sz w:val="24"/>
                <w:szCs w:val="24"/>
              </w:rPr>
              <w:t xml:space="preserve"> i roditelja uz</w:t>
            </w:r>
            <w:r w:rsidR="00A245EB">
              <w:rPr>
                <w:sz w:val="24"/>
                <w:szCs w:val="24"/>
              </w:rPr>
              <w:t xml:space="preserve"> Dane zahvalnost</w:t>
            </w:r>
            <w:r w:rsidR="00C1273E">
              <w:rPr>
                <w:sz w:val="24"/>
                <w:szCs w:val="24"/>
              </w:rPr>
              <w:t>i za plodove zemlje</w:t>
            </w:r>
            <w:r w:rsidR="004E2168">
              <w:rPr>
                <w:sz w:val="24"/>
                <w:szCs w:val="24"/>
              </w:rPr>
              <w:t>: važnost lokalnog uzgoja za zdravu, odgovornu prehranu</w:t>
            </w:r>
            <w:r w:rsidR="00C1273E">
              <w:rPr>
                <w:sz w:val="24"/>
                <w:szCs w:val="24"/>
              </w:rPr>
              <w:t>; pobuditi interes učenika, profesionalni razvoj i poduzetničke kompetencije</w:t>
            </w:r>
          </w:p>
        </w:tc>
        <w:tc>
          <w:tcPr>
            <w:tcW w:w="3969" w:type="dxa"/>
          </w:tcPr>
          <w:p w:rsidR="00193F5A" w:rsidRDefault="007A07F9" w:rsidP="004E2168">
            <w:pPr>
              <w:rPr>
                <w:sz w:val="24"/>
                <w:szCs w:val="24"/>
              </w:rPr>
            </w:pPr>
            <w:r w:rsidRPr="007A07F9">
              <w:rPr>
                <w:sz w:val="24"/>
                <w:szCs w:val="24"/>
              </w:rPr>
              <w:t xml:space="preserve"> </w:t>
            </w:r>
            <w:r w:rsidR="00A245EB">
              <w:rPr>
                <w:sz w:val="24"/>
                <w:szCs w:val="24"/>
              </w:rPr>
              <w:t>-organizacija projektnog dana</w:t>
            </w:r>
            <w:r w:rsidR="00C1273E">
              <w:rPr>
                <w:sz w:val="24"/>
                <w:szCs w:val="24"/>
              </w:rPr>
              <w:t>: anketiranje,odaziv roditelja,  organizacija i provođenje Sajma OPG-ova roditelja učenika u školi- predstavljanje OPG-ova i susret s učenicima</w:t>
            </w:r>
          </w:p>
          <w:p w:rsidR="004E2168" w:rsidRPr="007A07F9" w:rsidRDefault="004E2168" w:rsidP="004E2168">
            <w:pPr>
              <w:rPr>
                <w:sz w:val="24"/>
                <w:szCs w:val="24"/>
              </w:rPr>
            </w:pPr>
          </w:p>
        </w:tc>
      </w:tr>
      <w:tr w:rsidR="00DF3A31" w:rsidRPr="00193F5A" w:rsidTr="00193F5A">
        <w:tc>
          <w:tcPr>
            <w:tcW w:w="851" w:type="dxa"/>
          </w:tcPr>
          <w:p w:rsidR="00DF3A31" w:rsidRDefault="00193F5A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47685" w:rsidRPr="00193F5A" w:rsidRDefault="00347685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 god.</w:t>
            </w:r>
          </w:p>
        </w:tc>
        <w:tc>
          <w:tcPr>
            <w:tcW w:w="2551" w:type="dxa"/>
          </w:tcPr>
          <w:p w:rsidR="002C578A" w:rsidRPr="00C1273E" w:rsidRDefault="009201EE">
            <w:pPr>
              <w:rPr>
                <w:b/>
                <w:noProof/>
                <w:sz w:val="24"/>
                <w:szCs w:val="24"/>
                <w:lang w:eastAsia="hr-HR"/>
              </w:rPr>
            </w:pPr>
            <w:r w:rsidRPr="00C1273E">
              <w:rPr>
                <w:b/>
                <w:noProof/>
                <w:sz w:val="24"/>
                <w:szCs w:val="24"/>
                <w:lang w:eastAsia="hr-HR"/>
              </w:rPr>
              <w:t xml:space="preserve">DJECA I PREHRANA: </w:t>
            </w:r>
          </w:p>
          <w:p w:rsidR="00C1273E" w:rsidRPr="00ED6325" w:rsidRDefault="00C1273E">
            <w:pPr>
              <w:rPr>
                <w:b/>
                <w:noProof/>
                <w:sz w:val="24"/>
                <w:szCs w:val="24"/>
                <w:lang w:eastAsia="hr-HR"/>
              </w:rPr>
            </w:pPr>
            <w:r>
              <w:rPr>
                <w:noProof/>
                <w:sz w:val="24"/>
                <w:szCs w:val="24"/>
                <w:lang w:eastAsia="hr-HR"/>
              </w:rPr>
              <w:t xml:space="preserve">Razvojni plan škole </w:t>
            </w:r>
            <w:r w:rsidRPr="00ED6325">
              <w:rPr>
                <w:b/>
                <w:noProof/>
                <w:sz w:val="24"/>
                <w:szCs w:val="24"/>
                <w:lang w:eastAsia="hr-HR"/>
              </w:rPr>
              <w:t>Jedemo fino, jedemo zdravo</w:t>
            </w:r>
          </w:p>
          <w:p w:rsidR="00347685" w:rsidRPr="00532759" w:rsidRDefault="00ED6325" w:rsidP="00532759">
            <w:pPr>
              <w:rPr>
                <w:b/>
                <w:noProof/>
                <w:sz w:val="24"/>
                <w:szCs w:val="24"/>
                <w:lang w:eastAsia="hr-HR"/>
              </w:rPr>
            </w:pPr>
            <w:r>
              <w:rPr>
                <w:b/>
                <w:noProof/>
                <w:color w:val="E36C0A"/>
                <w:lang w:eastAsia="hr-HR"/>
              </w:rPr>
              <w:drawing>
                <wp:inline distT="0" distB="0" distL="0" distR="0">
                  <wp:extent cx="1295400" cy="981075"/>
                  <wp:effectExtent l="57150" t="57150" r="57150" b="28575"/>
                  <wp:docPr id="8" name="Slika 1" descr="IMG_017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172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F3A31" w:rsidRPr="00193F5A" w:rsidRDefault="00E058E1" w:rsidP="004E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Osvijestiti važnost </w:t>
            </w:r>
            <w:r w:rsidR="004E2168">
              <w:rPr>
                <w:sz w:val="24"/>
                <w:szCs w:val="24"/>
              </w:rPr>
              <w:t xml:space="preserve">odgovorne </w:t>
            </w:r>
            <w:r>
              <w:rPr>
                <w:sz w:val="24"/>
                <w:szCs w:val="24"/>
              </w:rPr>
              <w:t>prehrane</w:t>
            </w:r>
            <w:r w:rsidR="00C1273E">
              <w:rPr>
                <w:sz w:val="24"/>
                <w:szCs w:val="24"/>
              </w:rPr>
              <w:t xml:space="preserve">: voditi brigu o školskom jelovniku i prehrani učenika; izmjene jelovnika:1.obrok- više mliječnog ili voćnog;2. obrok-barem 2 puta tjedno kuhano; samoposluživanje, pribor za jelo; napitak-pristup vodi; </w:t>
            </w:r>
          </w:p>
        </w:tc>
        <w:tc>
          <w:tcPr>
            <w:tcW w:w="3969" w:type="dxa"/>
          </w:tcPr>
          <w:p w:rsidR="00795A29" w:rsidRPr="00347685" w:rsidRDefault="00347685" w:rsidP="00347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-prehrana učenika u školi: uključivanje u projekte </w:t>
            </w:r>
            <w:proofErr w:type="spellStart"/>
            <w:r>
              <w:rPr>
                <w:sz w:val="24"/>
                <w:szCs w:val="24"/>
              </w:rPr>
              <w:t>Zalogajček</w:t>
            </w:r>
            <w:proofErr w:type="spellEnd"/>
            <w:r>
              <w:rPr>
                <w:sz w:val="24"/>
                <w:szCs w:val="24"/>
              </w:rPr>
              <w:t>, Školska shema- pratiti prehranu učenika, raditi kvalitativne promjene u jelovniku (povjerenstvo), izvršiti nabavke posuđa i pribora za samoposluživanje učenika; kultura blagovanja</w:t>
            </w:r>
          </w:p>
        </w:tc>
      </w:tr>
      <w:tr w:rsidR="00DF3A31" w:rsidRPr="00193F5A" w:rsidTr="00193F5A">
        <w:tc>
          <w:tcPr>
            <w:tcW w:w="851" w:type="dxa"/>
          </w:tcPr>
          <w:p w:rsidR="00DF3A31" w:rsidRDefault="00193F5A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D6325" w:rsidRPr="00193F5A" w:rsidRDefault="00ED6325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 god.</w:t>
            </w:r>
          </w:p>
        </w:tc>
        <w:tc>
          <w:tcPr>
            <w:tcW w:w="2551" w:type="dxa"/>
          </w:tcPr>
          <w:p w:rsidR="002C578A" w:rsidRDefault="00532759">
            <w:pPr>
              <w:rPr>
                <w:b/>
                <w:sz w:val="24"/>
                <w:szCs w:val="24"/>
              </w:rPr>
            </w:pPr>
            <w:r w:rsidRPr="00347685">
              <w:rPr>
                <w:b/>
                <w:sz w:val="24"/>
                <w:szCs w:val="24"/>
              </w:rPr>
              <w:t xml:space="preserve">    </w:t>
            </w:r>
            <w:r w:rsidR="00347685" w:rsidRPr="00347685">
              <w:rPr>
                <w:b/>
                <w:sz w:val="24"/>
                <w:szCs w:val="24"/>
              </w:rPr>
              <w:t>ŠKOLSKI VRT</w:t>
            </w:r>
          </w:p>
          <w:p w:rsidR="00347685" w:rsidRDefault="00347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„Razredne vrtne gredice“</w:t>
            </w:r>
          </w:p>
          <w:p w:rsidR="00347685" w:rsidRPr="00347685" w:rsidRDefault="00ED6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noProof/>
                <w:color w:val="632423"/>
              </w:rPr>
              <w:t xml:space="preserve">     </w:t>
            </w:r>
            <w:r>
              <w:rPr>
                <w:b/>
                <w:noProof/>
                <w:color w:val="632423"/>
                <w:lang w:eastAsia="hr-HR"/>
              </w:rPr>
              <w:drawing>
                <wp:inline distT="0" distB="0" distL="0" distR="0">
                  <wp:extent cx="790575" cy="819150"/>
                  <wp:effectExtent l="19050" t="0" r="9525" b="0"/>
                  <wp:docPr id="9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F3A31" w:rsidRPr="00193F5A" w:rsidRDefault="00347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Praktične aktivnosti u vrtu; spoznati važnost ekološkog i lokalnog uzgoja</w:t>
            </w:r>
          </w:p>
        </w:tc>
        <w:tc>
          <w:tcPr>
            <w:tcW w:w="3969" w:type="dxa"/>
          </w:tcPr>
          <w:p w:rsidR="00193F5A" w:rsidRPr="00460BEF" w:rsidRDefault="00347685" w:rsidP="00E11DB5">
            <w:r>
              <w:t>-praktična aktivnosti na školskom vrtu: svaki razredni odjel odabire koju kulturu će posijati/posaditi, vodi brigu o gredici, ubire plodove i ko</w:t>
            </w:r>
            <w:r w:rsidR="00ED6325">
              <w:t>n</w:t>
            </w:r>
            <w:r>
              <w:t>zumira</w:t>
            </w:r>
          </w:p>
        </w:tc>
      </w:tr>
      <w:tr w:rsidR="000E5554" w:rsidRPr="00193F5A" w:rsidTr="00193F5A">
        <w:tc>
          <w:tcPr>
            <w:tcW w:w="851" w:type="dxa"/>
          </w:tcPr>
          <w:p w:rsidR="000E5554" w:rsidRDefault="000E5554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ED6325" w:rsidRDefault="00ED6325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 god.</w:t>
            </w:r>
          </w:p>
        </w:tc>
        <w:tc>
          <w:tcPr>
            <w:tcW w:w="2551" w:type="dxa"/>
          </w:tcPr>
          <w:p w:rsidR="000E5554" w:rsidRPr="00532759" w:rsidRDefault="00532759" w:rsidP="00532759">
            <w:pPr>
              <w:jc w:val="center"/>
              <w:rPr>
                <w:b/>
                <w:sz w:val="24"/>
                <w:szCs w:val="24"/>
              </w:rPr>
            </w:pPr>
            <w:r w:rsidRPr="00532759">
              <w:rPr>
                <w:b/>
                <w:sz w:val="24"/>
                <w:szCs w:val="24"/>
              </w:rPr>
              <w:t>SPORTOM DO ZDRAVLJA</w:t>
            </w:r>
          </w:p>
          <w:p w:rsidR="002C578A" w:rsidRDefault="00532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2C578A" w:rsidRDefault="00ED6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D6325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838200" cy="628561"/>
                  <wp:effectExtent l="19050" t="0" r="0" b="0"/>
                  <wp:docPr id="12" name="Slika 5" descr="120123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12303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032" cy="63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7685" w:rsidRPr="00BF2538" w:rsidRDefault="0034768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E5554" w:rsidRPr="00193F5A" w:rsidRDefault="000E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boravka na svježem zraku: šetnja, bavljenje sportom i drugim aktivnostima; usvajanje zdravih navika i zdravih stilova života</w:t>
            </w:r>
          </w:p>
        </w:tc>
        <w:tc>
          <w:tcPr>
            <w:tcW w:w="3969" w:type="dxa"/>
          </w:tcPr>
          <w:p w:rsidR="000E5554" w:rsidRDefault="000E5554" w:rsidP="003D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-šetnje, igre, natjecanja na svježem zraku</w:t>
            </w:r>
            <w:r w:rsidR="00532759">
              <w:rPr>
                <w:sz w:val="24"/>
                <w:szCs w:val="24"/>
              </w:rPr>
              <w:t>; terenska nastava i izleti</w:t>
            </w:r>
          </w:p>
          <w:p w:rsidR="00330557" w:rsidRDefault="00330557" w:rsidP="003D3E16">
            <w:pPr>
              <w:rPr>
                <w:sz w:val="24"/>
                <w:szCs w:val="24"/>
              </w:rPr>
            </w:pPr>
          </w:p>
          <w:p w:rsidR="00330557" w:rsidRPr="00193F5A" w:rsidRDefault="00330557" w:rsidP="003D3E16">
            <w:pPr>
              <w:rPr>
                <w:sz w:val="24"/>
                <w:szCs w:val="24"/>
              </w:rPr>
            </w:pPr>
          </w:p>
        </w:tc>
      </w:tr>
    </w:tbl>
    <w:p w:rsidR="00DF3A31" w:rsidRPr="00193F5A" w:rsidRDefault="00DF3A31">
      <w:pPr>
        <w:rPr>
          <w:sz w:val="24"/>
          <w:szCs w:val="24"/>
        </w:rPr>
      </w:pPr>
    </w:p>
    <w:sectPr w:rsidR="00DF3A31" w:rsidRPr="00193F5A" w:rsidSect="00DF3A31">
      <w:pgSz w:w="11906" w:h="16838"/>
      <w:pgMar w:top="340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92B"/>
    <w:multiLevelType w:val="hybridMultilevel"/>
    <w:tmpl w:val="24565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A31"/>
    <w:rsid w:val="00036B74"/>
    <w:rsid w:val="0005086E"/>
    <w:rsid w:val="000E5554"/>
    <w:rsid w:val="00165912"/>
    <w:rsid w:val="00175E55"/>
    <w:rsid w:val="00193F5A"/>
    <w:rsid w:val="00197E48"/>
    <w:rsid w:val="001C4D82"/>
    <w:rsid w:val="002013A1"/>
    <w:rsid w:val="00284AB3"/>
    <w:rsid w:val="002C578A"/>
    <w:rsid w:val="00302A50"/>
    <w:rsid w:val="00324A06"/>
    <w:rsid w:val="00330557"/>
    <w:rsid w:val="00347685"/>
    <w:rsid w:val="003A4143"/>
    <w:rsid w:val="003D3E16"/>
    <w:rsid w:val="00460BEF"/>
    <w:rsid w:val="004824FA"/>
    <w:rsid w:val="004E2168"/>
    <w:rsid w:val="004F44E1"/>
    <w:rsid w:val="00532759"/>
    <w:rsid w:val="005D7E4A"/>
    <w:rsid w:val="0062161A"/>
    <w:rsid w:val="00683E7D"/>
    <w:rsid w:val="006A68BF"/>
    <w:rsid w:val="006A74AA"/>
    <w:rsid w:val="00715401"/>
    <w:rsid w:val="00730934"/>
    <w:rsid w:val="00795A29"/>
    <w:rsid w:val="007A07F9"/>
    <w:rsid w:val="007D2B1F"/>
    <w:rsid w:val="008C5ABC"/>
    <w:rsid w:val="009201EE"/>
    <w:rsid w:val="00967009"/>
    <w:rsid w:val="00977AC2"/>
    <w:rsid w:val="009924F5"/>
    <w:rsid w:val="00A2169C"/>
    <w:rsid w:val="00A245EB"/>
    <w:rsid w:val="00AB556D"/>
    <w:rsid w:val="00AE778B"/>
    <w:rsid w:val="00B37D1F"/>
    <w:rsid w:val="00B5346A"/>
    <w:rsid w:val="00BC4165"/>
    <w:rsid w:val="00BF2538"/>
    <w:rsid w:val="00BF4D49"/>
    <w:rsid w:val="00C1273E"/>
    <w:rsid w:val="00CC27B3"/>
    <w:rsid w:val="00D05224"/>
    <w:rsid w:val="00D96645"/>
    <w:rsid w:val="00DF3A31"/>
    <w:rsid w:val="00E058E1"/>
    <w:rsid w:val="00E11DB5"/>
    <w:rsid w:val="00E714A8"/>
    <w:rsid w:val="00ED6325"/>
    <w:rsid w:val="00F16AD2"/>
    <w:rsid w:val="00F94E6A"/>
    <w:rsid w:val="00FA08F7"/>
    <w:rsid w:val="00FA2783"/>
    <w:rsid w:val="00FC1064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78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5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Vladimir Nazor Budinščina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2018-08-27T10:12:00Z</cp:lastPrinted>
  <dcterms:created xsi:type="dcterms:W3CDTF">2014-10-01T06:34:00Z</dcterms:created>
  <dcterms:modified xsi:type="dcterms:W3CDTF">2018-08-27T10:13:00Z</dcterms:modified>
</cp:coreProperties>
</file>